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D6" w:rsidRDefault="003A33D6" w:rsidP="003A33D6">
      <w:pPr>
        <w:spacing w:after="0" w:line="240" w:lineRule="auto"/>
        <w:jc w:val="center"/>
      </w:pPr>
      <w:r>
        <w:t>CITY OF CANTON</w:t>
      </w:r>
    </w:p>
    <w:p w:rsidR="003A33D6" w:rsidRDefault="003A33D6" w:rsidP="003A33D6">
      <w:pPr>
        <w:spacing w:after="0" w:line="240" w:lineRule="auto"/>
        <w:jc w:val="center"/>
      </w:pPr>
      <w:r>
        <w:t xml:space="preserve">Mayor and Board of Aldermen </w:t>
      </w:r>
      <w:r w:rsidR="004670C9">
        <w:t>Board Meeting</w:t>
      </w:r>
    </w:p>
    <w:p w:rsidR="003A33D6" w:rsidRDefault="004670C9" w:rsidP="003A33D6">
      <w:pPr>
        <w:spacing w:after="0" w:line="240" w:lineRule="auto"/>
        <w:jc w:val="center"/>
      </w:pPr>
      <w:r>
        <w:t>Tues</w:t>
      </w:r>
      <w:r w:rsidR="003A33D6">
        <w:t>day, April 0</w:t>
      </w:r>
      <w:r>
        <w:t>2</w:t>
      </w:r>
      <w:r w:rsidR="003A33D6">
        <w:t>, 2019 AT 4:30 P.M.</w:t>
      </w:r>
    </w:p>
    <w:p w:rsidR="003A33D6" w:rsidRDefault="003A33D6" w:rsidP="003A33D6">
      <w:pPr>
        <w:spacing w:after="0" w:line="240" w:lineRule="auto"/>
        <w:jc w:val="center"/>
      </w:pPr>
      <w:r>
        <w:t>Canton City Hall</w:t>
      </w:r>
    </w:p>
    <w:p w:rsidR="003A33D6" w:rsidRDefault="003A33D6" w:rsidP="003A33D6">
      <w:pPr>
        <w:spacing w:after="0"/>
      </w:pPr>
    </w:p>
    <w:p w:rsidR="003A33D6" w:rsidRDefault="003A33D6" w:rsidP="003A33D6">
      <w:pPr>
        <w:spacing w:after="0"/>
      </w:pPr>
    </w:p>
    <w:p w:rsidR="004670C9" w:rsidRPr="00E37397" w:rsidRDefault="004670C9" w:rsidP="004670C9">
      <w:pPr>
        <w:spacing w:after="0"/>
        <w:rPr>
          <w:b/>
        </w:rPr>
      </w:pPr>
      <w:r>
        <w:t>I</w:t>
      </w:r>
      <w:r>
        <w:rPr>
          <w:b/>
        </w:rPr>
        <w:t>i.</w:t>
      </w:r>
      <w:r>
        <w:rPr>
          <w:b/>
        </w:rPr>
        <w:tab/>
      </w:r>
      <w:r w:rsidRPr="00E37397">
        <w:rPr>
          <w:b/>
        </w:rPr>
        <w:t>Invocation</w:t>
      </w:r>
    </w:p>
    <w:p w:rsidR="004670C9" w:rsidRPr="00E37397" w:rsidRDefault="004670C9" w:rsidP="004670C9">
      <w:pPr>
        <w:spacing w:after="0"/>
      </w:pPr>
    </w:p>
    <w:p w:rsidR="004670C9" w:rsidRDefault="004670C9" w:rsidP="004670C9">
      <w:pPr>
        <w:spacing w:after="0"/>
        <w:rPr>
          <w:b/>
        </w:rPr>
      </w:pPr>
      <w:r>
        <w:rPr>
          <w:b/>
        </w:rPr>
        <w:t>II.</w:t>
      </w:r>
      <w:r>
        <w:rPr>
          <w:b/>
        </w:rPr>
        <w:tab/>
        <w:t>Citizen Presentations:</w:t>
      </w:r>
    </w:p>
    <w:p w:rsidR="004670C9" w:rsidRDefault="004670C9" w:rsidP="004670C9">
      <w:pPr>
        <w:spacing w:after="0"/>
      </w:pPr>
    </w:p>
    <w:p w:rsidR="004670C9" w:rsidRDefault="004670C9" w:rsidP="004670C9">
      <w:pPr>
        <w:spacing w:after="0"/>
      </w:pPr>
      <w:r>
        <w:tab/>
        <w:t>A.</w:t>
      </w:r>
      <w:r>
        <w:tab/>
      </w:r>
      <w:r w:rsidRPr="00627AB4">
        <w:t>Chad Mask – Canton Annexation</w:t>
      </w:r>
    </w:p>
    <w:p w:rsidR="004670C9" w:rsidRPr="00627AB4" w:rsidRDefault="004670C9" w:rsidP="004670C9">
      <w:pPr>
        <w:spacing w:after="0"/>
      </w:pPr>
      <w:r>
        <w:tab/>
        <w:t>B.</w:t>
      </w:r>
      <w:r>
        <w:tab/>
        <w:t>Stanfo</w:t>
      </w:r>
      <w:r w:rsidR="002D4F8E">
        <w:t>r</w:t>
      </w:r>
      <w:r>
        <w:t>d Beasl</w:t>
      </w:r>
      <w:r w:rsidR="002D4F8E">
        <w:t>e</w:t>
      </w:r>
      <w:r>
        <w:t>y – Canton Housing Authority</w:t>
      </w:r>
    </w:p>
    <w:p w:rsidR="004670C9" w:rsidRPr="003A33D6" w:rsidRDefault="004670C9" w:rsidP="004670C9">
      <w:pPr>
        <w:spacing w:after="0"/>
      </w:pPr>
    </w:p>
    <w:p w:rsidR="004670C9" w:rsidRDefault="004670C9" w:rsidP="004670C9">
      <w:pPr>
        <w:spacing w:after="0"/>
        <w:rPr>
          <w:b/>
        </w:rPr>
      </w:pPr>
      <w:r>
        <w:rPr>
          <w:b/>
        </w:rPr>
        <w:t>III.</w:t>
      </w:r>
      <w:r>
        <w:rPr>
          <w:b/>
        </w:rPr>
        <w:tab/>
      </w:r>
      <w:r w:rsidRPr="00E37397">
        <w:rPr>
          <w:b/>
        </w:rPr>
        <w:t xml:space="preserve">Routine Agenda: </w:t>
      </w:r>
    </w:p>
    <w:p w:rsidR="004670C9" w:rsidRDefault="004670C9" w:rsidP="004670C9">
      <w:pPr>
        <w:spacing w:after="0"/>
        <w:ind w:left="720"/>
      </w:pPr>
    </w:p>
    <w:p w:rsidR="004670C9" w:rsidRDefault="004670C9" w:rsidP="004670C9">
      <w:pPr>
        <w:spacing w:after="0"/>
        <w:ind w:left="1440" w:hanging="720"/>
      </w:pPr>
      <w:r>
        <w:t>C.</w:t>
      </w:r>
      <w:r>
        <w:tab/>
        <w:t>Approve and Authorize L.T. Myers – Petition of property located on West North Street the continued use of nonconformities of the structures upon and use of certain real property owned by Petitioner and established prior to the enactment of the current Zoning Ordinance and map of the City of Canton</w:t>
      </w:r>
    </w:p>
    <w:p w:rsidR="004670C9" w:rsidRDefault="004670C9" w:rsidP="004670C9">
      <w:pPr>
        <w:spacing w:after="0"/>
      </w:pPr>
      <w:r>
        <w:tab/>
      </w:r>
    </w:p>
    <w:p w:rsidR="004670C9" w:rsidRDefault="004670C9" w:rsidP="004670C9">
      <w:pPr>
        <w:spacing w:after="0"/>
        <w:rPr>
          <w:b/>
        </w:rPr>
      </w:pPr>
      <w:r>
        <w:rPr>
          <w:b/>
        </w:rPr>
        <w:t>IV.</w:t>
      </w:r>
      <w:r>
        <w:rPr>
          <w:b/>
        </w:rPr>
        <w:tab/>
      </w:r>
      <w:r w:rsidRPr="00E37397">
        <w:rPr>
          <w:b/>
        </w:rPr>
        <w:t>Contract:</w:t>
      </w:r>
    </w:p>
    <w:p w:rsidR="004670C9" w:rsidRDefault="004670C9" w:rsidP="004670C9">
      <w:pPr>
        <w:spacing w:after="0"/>
      </w:pPr>
    </w:p>
    <w:p w:rsidR="004670C9" w:rsidRPr="00627AB4" w:rsidRDefault="004670C9" w:rsidP="004670C9">
      <w:pPr>
        <w:spacing w:after="0"/>
        <w:ind w:left="1440" w:hanging="720"/>
      </w:pPr>
      <w:r>
        <w:t>D.</w:t>
      </w:r>
      <w:r>
        <w:tab/>
      </w:r>
      <w:r w:rsidRPr="00627AB4">
        <w:t>Approve and Authorize the Mayor to Execute Lease Agreement with Puckett Machinery</w:t>
      </w:r>
    </w:p>
    <w:p w:rsidR="004670C9" w:rsidRDefault="004670C9" w:rsidP="004670C9">
      <w:pPr>
        <w:spacing w:after="0"/>
      </w:pPr>
    </w:p>
    <w:p w:rsidR="004670C9" w:rsidRPr="00FC56E4" w:rsidRDefault="004670C9" w:rsidP="004670C9">
      <w:pPr>
        <w:spacing w:after="0"/>
        <w:rPr>
          <w:b/>
        </w:rPr>
      </w:pPr>
      <w:r>
        <w:rPr>
          <w:b/>
        </w:rPr>
        <w:t>V.</w:t>
      </w:r>
      <w:r>
        <w:rPr>
          <w:b/>
        </w:rPr>
        <w:tab/>
      </w:r>
      <w:r w:rsidRPr="00FC56E4">
        <w:rPr>
          <w:b/>
        </w:rPr>
        <w:t>Resolutions:</w:t>
      </w:r>
    </w:p>
    <w:p w:rsidR="004670C9" w:rsidRDefault="004670C9" w:rsidP="004670C9">
      <w:pPr>
        <w:spacing w:after="0"/>
        <w:ind w:left="720"/>
      </w:pPr>
    </w:p>
    <w:p w:rsidR="004670C9" w:rsidRDefault="004670C9" w:rsidP="004670C9">
      <w:pPr>
        <w:spacing w:after="0"/>
        <w:ind w:left="1440" w:hanging="720"/>
      </w:pPr>
      <w:r>
        <w:t>E.</w:t>
      </w:r>
      <w:r>
        <w:tab/>
        <w:t>Adopt Resolution of the Mayor and Board of Aldermen of The City of Canton, Mississippi, accepting the lowest and best bidder from two quotes to purchase Beam Dump Pad Frame with Wheel Stop and Rails in the Landfill Department</w:t>
      </w:r>
    </w:p>
    <w:p w:rsidR="004670C9" w:rsidRDefault="004670C9" w:rsidP="004670C9">
      <w:pPr>
        <w:spacing w:after="0"/>
      </w:pPr>
    </w:p>
    <w:p w:rsidR="004670C9" w:rsidRPr="0038672D" w:rsidRDefault="004670C9" w:rsidP="004670C9">
      <w:pPr>
        <w:spacing w:after="0"/>
        <w:rPr>
          <w:b/>
        </w:rPr>
      </w:pPr>
      <w:r>
        <w:rPr>
          <w:b/>
        </w:rPr>
        <w:t>VI.</w:t>
      </w:r>
      <w:r>
        <w:rPr>
          <w:b/>
        </w:rPr>
        <w:tab/>
      </w:r>
      <w:r w:rsidRPr="0038672D">
        <w:rPr>
          <w:b/>
        </w:rPr>
        <w:t>Ordinances:</w:t>
      </w:r>
    </w:p>
    <w:p w:rsidR="004670C9" w:rsidRDefault="004670C9" w:rsidP="004670C9">
      <w:pPr>
        <w:spacing w:after="0"/>
      </w:pPr>
    </w:p>
    <w:p w:rsidR="004670C9" w:rsidRDefault="004670C9" w:rsidP="004670C9">
      <w:pPr>
        <w:spacing w:after="0"/>
      </w:pPr>
      <w:r>
        <w:tab/>
        <w:t>F.</w:t>
      </w:r>
      <w:r>
        <w:tab/>
        <w:t>Adopt Ordinance to rezone area surrounding Tacos and Tequilas</w:t>
      </w:r>
    </w:p>
    <w:p w:rsidR="004670C9" w:rsidRDefault="004670C9" w:rsidP="004670C9">
      <w:pPr>
        <w:spacing w:after="0"/>
      </w:pPr>
    </w:p>
    <w:p w:rsidR="004670C9" w:rsidRDefault="004670C9" w:rsidP="004670C9">
      <w:pPr>
        <w:spacing w:after="0"/>
      </w:pPr>
      <w:r>
        <w:tab/>
        <w:t>G.</w:t>
      </w:r>
      <w:r>
        <w:tab/>
        <w:t xml:space="preserve">Adopt Ordinance to rezone area surrounding </w:t>
      </w:r>
      <w:proofErr w:type="spellStart"/>
      <w:r>
        <w:t>Herreld</w:t>
      </w:r>
      <w:proofErr w:type="spellEnd"/>
      <w:r>
        <w:t xml:space="preserve"> Chevrolet </w:t>
      </w:r>
    </w:p>
    <w:p w:rsidR="004670C9" w:rsidRDefault="004670C9" w:rsidP="004670C9">
      <w:pPr>
        <w:spacing w:after="0"/>
        <w:rPr>
          <w:b/>
        </w:rPr>
      </w:pPr>
    </w:p>
    <w:p w:rsidR="004670C9" w:rsidRPr="005D69F9" w:rsidRDefault="004670C9" w:rsidP="004670C9">
      <w:pPr>
        <w:spacing w:after="0"/>
        <w:rPr>
          <w:b/>
        </w:rPr>
      </w:pPr>
      <w:r>
        <w:rPr>
          <w:b/>
        </w:rPr>
        <w:t>VII.</w:t>
      </w:r>
      <w:r>
        <w:rPr>
          <w:b/>
        </w:rPr>
        <w:tab/>
      </w:r>
      <w:r w:rsidRPr="005D69F9">
        <w:rPr>
          <w:b/>
        </w:rPr>
        <w:t>Presentations:</w:t>
      </w:r>
    </w:p>
    <w:p w:rsidR="004670C9" w:rsidRDefault="004670C9" w:rsidP="004670C9">
      <w:pPr>
        <w:spacing w:after="0"/>
      </w:pPr>
    </w:p>
    <w:p w:rsidR="004670C9" w:rsidRPr="00627AB4" w:rsidRDefault="004670C9" w:rsidP="004670C9">
      <w:pPr>
        <w:spacing w:after="0"/>
        <w:ind w:firstLine="720"/>
      </w:pPr>
      <w:r>
        <w:t>H.</w:t>
      </w:r>
      <w:r>
        <w:tab/>
      </w:r>
      <w:r w:rsidRPr="00627AB4">
        <w:t>Fire Chief Andrew Hughes – Fire Department</w:t>
      </w:r>
    </w:p>
    <w:p w:rsidR="004670C9" w:rsidRPr="00627AB4" w:rsidRDefault="004670C9" w:rsidP="004670C9">
      <w:pPr>
        <w:spacing w:after="0"/>
      </w:pPr>
      <w:r w:rsidRPr="00627AB4">
        <w:tab/>
      </w:r>
      <w:r>
        <w:t>I.</w:t>
      </w:r>
      <w:r>
        <w:tab/>
      </w:r>
      <w:r w:rsidRPr="00627AB4">
        <w:t xml:space="preserve">Police Chief </w:t>
      </w:r>
      <w:proofErr w:type="spellStart"/>
      <w:r w:rsidRPr="00627AB4">
        <w:t>Otha</w:t>
      </w:r>
      <w:proofErr w:type="spellEnd"/>
      <w:r w:rsidRPr="00627AB4">
        <w:t xml:space="preserve"> Brown – Police Chief</w:t>
      </w:r>
    </w:p>
    <w:p w:rsidR="004670C9" w:rsidRPr="00627AB4" w:rsidRDefault="004670C9" w:rsidP="004670C9">
      <w:pPr>
        <w:spacing w:after="0"/>
        <w:ind w:firstLine="720"/>
      </w:pPr>
      <w:r>
        <w:t>J.</w:t>
      </w:r>
      <w:r>
        <w:tab/>
      </w:r>
      <w:r w:rsidRPr="00627AB4">
        <w:t>Alvin Davis – Director of Parks and Recreation</w:t>
      </w:r>
    </w:p>
    <w:p w:rsidR="004670C9" w:rsidRPr="00627AB4" w:rsidRDefault="004670C9" w:rsidP="004670C9">
      <w:pPr>
        <w:spacing w:after="0"/>
        <w:ind w:firstLine="720"/>
      </w:pPr>
      <w:r>
        <w:t>K.</w:t>
      </w:r>
      <w:r>
        <w:tab/>
      </w:r>
      <w:r w:rsidRPr="00627AB4">
        <w:t>Public Works building renovations</w:t>
      </w:r>
    </w:p>
    <w:p w:rsidR="004670C9" w:rsidRDefault="004670C9" w:rsidP="004670C9">
      <w:pPr>
        <w:spacing w:after="0"/>
        <w:rPr>
          <w:b/>
        </w:rPr>
      </w:pPr>
      <w:r>
        <w:rPr>
          <w:b/>
        </w:rPr>
        <w:lastRenderedPageBreak/>
        <w:t>VIII.</w:t>
      </w:r>
      <w:r>
        <w:rPr>
          <w:b/>
        </w:rPr>
        <w:tab/>
        <w:t>Consent Agenda:</w:t>
      </w:r>
    </w:p>
    <w:p w:rsidR="004670C9" w:rsidRDefault="004670C9" w:rsidP="004670C9">
      <w:pPr>
        <w:spacing w:after="0"/>
      </w:pPr>
    </w:p>
    <w:p w:rsidR="002D4F8E" w:rsidRDefault="002D4F8E" w:rsidP="002D4F8E">
      <w:pPr>
        <w:spacing w:after="0"/>
        <w:ind w:left="720"/>
      </w:pPr>
      <w:r>
        <w:t xml:space="preserve">All matters listed under the Consent Agenda are considered to be routine by the Mayor and Board of Aldermen and will be enacted by one motion in the form listed below.  There will be no separate discussion of these items.  If discussion is desired, that item will be removed from the Consent Agenda and considered separately </w:t>
      </w:r>
    </w:p>
    <w:p w:rsidR="002D4F8E" w:rsidRPr="002D4F8E" w:rsidRDefault="002D4F8E" w:rsidP="004670C9">
      <w:pPr>
        <w:spacing w:after="0"/>
      </w:pPr>
    </w:p>
    <w:p w:rsidR="004670C9" w:rsidRDefault="004670C9" w:rsidP="004670C9">
      <w:pPr>
        <w:spacing w:after="0"/>
        <w:rPr>
          <w:b/>
        </w:rPr>
      </w:pPr>
      <w:r>
        <w:rPr>
          <w:b/>
        </w:rPr>
        <w:tab/>
        <w:t>L.</w:t>
      </w:r>
      <w:r>
        <w:rPr>
          <w:b/>
        </w:rPr>
        <w:tab/>
        <w:t>Docket of Claims:</w:t>
      </w:r>
    </w:p>
    <w:p w:rsidR="004670C9" w:rsidRDefault="004670C9" w:rsidP="004670C9">
      <w:pPr>
        <w:spacing w:after="0"/>
        <w:rPr>
          <w:b/>
        </w:rPr>
      </w:pPr>
    </w:p>
    <w:p w:rsidR="004670C9" w:rsidRDefault="004670C9" w:rsidP="004670C9">
      <w:pPr>
        <w:spacing w:after="0"/>
      </w:pPr>
      <w:r>
        <w:tab/>
      </w:r>
      <w:r>
        <w:tab/>
        <w:t>1.</w:t>
      </w:r>
      <w:r>
        <w:tab/>
        <w:t>Claims Docket</w:t>
      </w:r>
    </w:p>
    <w:p w:rsidR="004670C9" w:rsidRDefault="004670C9" w:rsidP="004670C9">
      <w:pPr>
        <w:spacing w:after="0"/>
      </w:pPr>
      <w:r>
        <w:tab/>
      </w:r>
      <w:r>
        <w:tab/>
        <w:t>2.</w:t>
      </w:r>
      <w:r>
        <w:tab/>
        <w:t>Payroll Docket</w:t>
      </w:r>
    </w:p>
    <w:p w:rsidR="004670C9" w:rsidRDefault="004670C9" w:rsidP="004670C9">
      <w:pPr>
        <w:spacing w:after="0"/>
      </w:pPr>
      <w:r>
        <w:tab/>
      </w:r>
      <w:r>
        <w:tab/>
        <w:t>3.</w:t>
      </w:r>
      <w:r>
        <w:tab/>
        <w:t>Privilege License Report (Monthly)</w:t>
      </w:r>
    </w:p>
    <w:p w:rsidR="004670C9" w:rsidRDefault="004670C9" w:rsidP="004670C9">
      <w:pPr>
        <w:spacing w:after="0"/>
      </w:pPr>
    </w:p>
    <w:p w:rsidR="004670C9" w:rsidRDefault="004670C9" w:rsidP="004670C9">
      <w:pPr>
        <w:spacing w:after="0"/>
        <w:ind w:left="1440" w:hanging="720"/>
      </w:pPr>
      <w:r>
        <w:t>M.</w:t>
      </w:r>
      <w:r>
        <w:tab/>
        <w:t>Approve and Authorize the Mayor to Execute Award Letter for the Canton Safe Routes to School – Sidewalk Improvement Project to Hemphill Construction, Co., of Florence, MS</w:t>
      </w:r>
    </w:p>
    <w:p w:rsidR="0087756D" w:rsidRDefault="0087756D" w:rsidP="004670C9">
      <w:pPr>
        <w:spacing w:after="0"/>
        <w:ind w:left="1440" w:hanging="720"/>
      </w:pPr>
    </w:p>
    <w:p w:rsidR="0087756D" w:rsidRDefault="0087756D" w:rsidP="0087756D">
      <w:pPr>
        <w:spacing w:after="0"/>
        <w:ind w:left="1440" w:hanging="720"/>
      </w:pPr>
      <w:r w:rsidRPr="00617A34">
        <w:rPr>
          <w:b/>
        </w:rPr>
        <w:t>N</w:t>
      </w:r>
      <w:r>
        <w:t>.</w:t>
      </w:r>
      <w:r>
        <w:tab/>
        <w:t>Approve request to award Scholarship to one Canton High School Senior in the amount of #300.00</w:t>
      </w:r>
    </w:p>
    <w:p w:rsidR="004670C9" w:rsidRDefault="004670C9" w:rsidP="004670C9">
      <w:pPr>
        <w:spacing w:after="0"/>
      </w:pPr>
    </w:p>
    <w:p w:rsidR="004670C9" w:rsidRPr="005D69F9" w:rsidRDefault="0087756D" w:rsidP="004670C9">
      <w:pPr>
        <w:spacing w:after="0"/>
        <w:ind w:left="720"/>
        <w:rPr>
          <w:b/>
        </w:rPr>
      </w:pPr>
      <w:r>
        <w:rPr>
          <w:b/>
        </w:rPr>
        <w:t>O</w:t>
      </w:r>
      <w:r w:rsidR="004670C9">
        <w:rPr>
          <w:b/>
        </w:rPr>
        <w:t>,</w:t>
      </w:r>
      <w:r w:rsidR="004670C9">
        <w:rPr>
          <w:b/>
        </w:rPr>
        <w:tab/>
      </w:r>
      <w:r w:rsidR="004670C9" w:rsidRPr="005D69F9">
        <w:rPr>
          <w:b/>
        </w:rPr>
        <w:t>Property Clean-Up:</w:t>
      </w:r>
    </w:p>
    <w:p w:rsidR="004670C9" w:rsidRPr="00627AB4" w:rsidRDefault="004670C9" w:rsidP="004670C9">
      <w:pPr>
        <w:spacing w:after="0"/>
        <w:ind w:left="720"/>
      </w:pPr>
    </w:p>
    <w:p w:rsidR="004670C9" w:rsidRPr="00627AB4" w:rsidRDefault="004670C9" w:rsidP="004670C9">
      <w:pPr>
        <w:spacing w:after="0"/>
        <w:ind w:left="2160" w:hanging="720"/>
      </w:pPr>
      <w:r>
        <w:t>1.</w:t>
      </w:r>
      <w:r>
        <w:tab/>
      </w:r>
      <w:r w:rsidRPr="00627AB4">
        <w:t>Henderson, Jerry; 093D-19A-212 (cut grass and weeds, remove trash and miscellaneous debris; remove dilapidated buildings)</w:t>
      </w:r>
    </w:p>
    <w:p w:rsidR="004670C9" w:rsidRPr="00627AB4" w:rsidRDefault="004670C9" w:rsidP="004670C9">
      <w:pPr>
        <w:spacing w:after="0"/>
        <w:ind w:left="720"/>
      </w:pPr>
    </w:p>
    <w:p w:rsidR="004670C9" w:rsidRDefault="004670C9" w:rsidP="004670C9">
      <w:pPr>
        <w:spacing w:after="0"/>
        <w:ind w:left="2160" w:hanging="720"/>
      </w:pPr>
      <w:r>
        <w:t>2.</w:t>
      </w:r>
      <w:r>
        <w:tab/>
      </w:r>
      <w:r w:rsidRPr="00627AB4">
        <w:t xml:space="preserve">Starling, </w:t>
      </w:r>
      <w:proofErr w:type="spellStart"/>
      <w:r w:rsidRPr="00627AB4">
        <w:t>LeMarkius</w:t>
      </w:r>
      <w:proofErr w:type="spellEnd"/>
      <w:r w:rsidRPr="00627AB4">
        <w:t>, 092F-24A-034 (cut grass and weeds, remove trash and miscellaneous debris; remove dilapidated buildings)</w:t>
      </w:r>
    </w:p>
    <w:p w:rsidR="004670C9" w:rsidRDefault="004670C9" w:rsidP="007D3631">
      <w:pPr>
        <w:spacing w:after="0"/>
      </w:pPr>
    </w:p>
    <w:p w:rsidR="007D3631" w:rsidRPr="00442C15" w:rsidRDefault="0087756D" w:rsidP="007D3631">
      <w:pPr>
        <w:spacing w:after="0"/>
        <w:ind w:firstLine="720"/>
        <w:rPr>
          <w:b/>
        </w:rPr>
      </w:pPr>
      <w:r>
        <w:rPr>
          <w:b/>
        </w:rPr>
        <w:t>P</w:t>
      </w:r>
      <w:r w:rsidR="007D3631">
        <w:rPr>
          <w:b/>
        </w:rPr>
        <w:t>.</w:t>
      </w:r>
      <w:r w:rsidR="007D3631">
        <w:rPr>
          <w:b/>
        </w:rPr>
        <w:tab/>
      </w:r>
      <w:r w:rsidR="007D3631" w:rsidRPr="00442C15">
        <w:rPr>
          <w:b/>
        </w:rPr>
        <w:t>Contract:</w:t>
      </w:r>
    </w:p>
    <w:p w:rsidR="007D3631" w:rsidRDefault="007D3631" w:rsidP="007D3631">
      <w:pPr>
        <w:spacing w:after="0"/>
      </w:pPr>
    </w:p>
    <w:p w:rsidR="007D3631" w:rsidRDefault="0087756D" w:rsidP="0087756D">
      <w:pPr>
        <w:spacing w:after="0"/>
        <w:ind w:left="2160" w:hanging="720"/>
      </w:pPr>
      <w:r>
        <w:t>1.</w:t>
      </w:r>
      <w:r>
        <w:tab/>
      </w:r>
      <w:r w:rsidR="007D3631">
        <w:t>Approve and Authorize the Mayor to Execute Usage Agreement with Pine Grove Association, Inc. for the 2019 Juneteenth Celebration</w:t>
      </w:r>
    </w:p>
    <w:p w:rsidR="0087756D" w:rsidRDefault="0087756D" w:rsidP="0087756D">
      <w:pPr>
        <w:spacing w:after="0"/>
      </w:pPr>
    </w:p>
    <w:p w:rsidR="0087756D" w:rsidRDefault="0087756D" w:rsidP="0087756D">
      <w:pPr>
        <w:spacing w:after="0"/>
        <w:ind w:left="2160" w:hanging="720"/>
      </w:pPr>
      <w:r>
        <w:t>2.</w:t>
      </w:r>
      <w:r>
        <w:tab/>
        <w:t>Approve and Authorize the Mayor to Execute Mississippi Department of Environmental Quality Application for the Waste Tire Grant</w:t>
      </w:r>
    </w:p>
    <w:p w:rsidR="007D3631" w:rsidRDefault="007D3631" w:rsidP="007D3631">
      <w:pPr>
        <w:spacing w:after="0"/>
      </w:pPr>
    </w:p>
    <w:p w:rsidR="004670C9" w:rsidRPr="00FC56E4" w:rsidRDefault="0087756D" w:rsidP="004670C9">
      <w:pPr>
        <w:spacing w:after="0"/>
        <w:ind w:left="720"/>
        <w:rPr>
          <w:b/>
        </w:rPr>
      </w:pPr>
      <w:r>
        <w:rPr>
          <w:b/>
        </w:rPr>
        <w:t>Q</w:t>
      </w:r>
      <w:r w:rsidR="004670C9">
        <w:rPr>
          <w:b/>
        </w:rPr>
        <w:t>.</w:t>
      </w:r>
      <w:r w:rsidR="004670C9">
        <w:rPr>
          <w:b/>
        </w:rPr>
        <w:tab/>
      </w:r>
      <w:r w:rsidR="004670C9" w:rsidRPr="00FC56E4">
        <w:rPr>
          <w:b/>
        </w:rPr>
        <w:t>Resolutions:</w:t>
      </w:r>
    </w:p>
    <w:p w:rsidR="004670C9" w:rsidRDefault="004670C9" w:rsidP="004670C9">
      <w:pPr>
        <w:spacing w:after="0"/>
        <w:ind w:left="720"/>
      </w:pPr>
    </w:p>
    <w:p w:rsidR="004670C9" w:rsidRDefault="0087756D" w:rsidP="004670C9">
      <w:pPr>
        <w:spacing w:after="0"/>
        <w:ind w:left="2160" w:hanging="720"/>
      </w:pPr>
      <w:r>
        <w:t>1.</w:t>
      </w:r>
      <w:r w:rsidR="004670C9">
        <w:tab/>
      </w:r>
      <w:r w:rsidR="004670C9" w:rsidRPr="00627AB4">
        <w:t>Adopt Resolution of the Mayor and Board of Aldermen of The City of Canton, Mississippi, accepting the lowest and best bidder from two quotes to Repair Motor in Engine 31 in the Fire Department</w:t>
      </w:r>
    </w:p>
    <w:p w:rsidR="0087756D" w:rsidRPr="00627AB4" w:rsidRDefault="0087756D" w:rsidP="004670C9">
      <w:pPr>
        <w:spacing w:after="0"/>
        <w:ind w:left="2160" w:hanging="720"/>
      </w:pPr>
    </w:p>
    <w:p w:rsidR="004670C9" w:rsidRDefault="004670C9" w:rsidP="004670C9">
      <w:pPr>
        <w:spacing w:after="0"/>
        <w:ind w:left="720"/>
      </w:pPr>
    </w:p>
    <w:p w:rsidR="004670C9" w:rsidRDefault="0087756D" w:rsidP="004670C9">
      <w:pPr>
        <w:spacing w:after="0"/>
        <w:ind w:firstLine="720"/>
        <w:rPr>
          <w:b/>
        </w:rPr>
      </w:pPr>
      <w:r>
        <w:rPr>
          <w:b/>
        </w:rPr>
        <w:lastRenderedPageBreak/>
        <w:t>R</w:t>
      </w:r>
      <w:r w:rsidR="004670C9">
        <w:rPr>
          <w:b/>
        </w:rPr>
        <w:t>.</w:t>
      </w:r>
      <w:r w:rsidR="004670C9">
        <w:rPr>
          <w:b/>
        </w:rPr>
        <w:tab/>
        <w:t>Ordinances:</w:t>
      </w:r>
      <w:bookmarkStart w:id="0" w:name="_GoBack"/>
      <w:bookmarkEnd w:id="0"/>
    </w:p>
    <w:p w:rsidR="004670C9" w:rsidRDefault="004670C9" w:rsidP="004670C9">
      <w:pPr>
        <w:spacing w:after="0"/>
        <w:rPr>
          <w:b/>
        </w:rPr>
      </w:pPr>
    </w:p>
    <w:p w:rsidR="004670C9" w:rsidRDefault="004670C9" w:rsidP="004670C9">
      <w:pPr>
        <w:spacing w:after="0"/>
        <w:ind w:left="2160" w:hanging="720"/>
      </w:pPr>
      <w:r>
        <w:t>1.</w:t>
      </w:r>
      <w:r>
        <w:tab/>
        <w:t>Adopt Ordinance Replacement of Official Zoning Map for the City of Canton, Mississippi</w:t>
      </w:r>
    </w:p>
    <w:p w:rsidR="004670C9" w:rsidRDefault="004670C9" w:rsidP="004670C9">
      <w:pPr>
        <w:spacing w:after="0"/>
        <w:ind w:left="720"/>
      </w:pPr>
    </w:p>
    <w:p w:rsidR="004670C9" w:rsidRPr="00627AB4" w:rsidRDefault="004670C9" w:rsidP="004670C9">
      <w:pPr>
        <w:spacing w:after="0"/>
        <w:ind w:left="2160" w:hanging="720"/>
      </w:pPr>
      <w:r>
        <w:t>2.</w:t>
      </w:r>
      <w:r>
        <w:tab/>
      </w:r>
      <w:r w:rsidRPr="00627AB4">
        <w:t>Adopt Ordinance amending Chapter 12 Fire Protection and Prevention of the Code of Ordinances of the City of Canton, Mississippi, requiring the Installation of Automatic Fire Suppression Systems in certain structures in the City of Canton, Mississippi</w:t>
      </w:r>
    </w:p>
    <w:p w:rsidR="004670C9" w:rsidRPr="00627AB4" w:rsidRDefault="004670C9" w:rsidP="004670C9">
      <w:pPr>
        <w:spacing w:after="0"/>
        <w:ind w:left="720"/>
      </w:pPr>
    </w:p>
    <w:p w:rsidR="004670C9" w:rsidRDefault="004670C9" w:rsidP="004670C9">
      <w:pPr>
        <w:spacing w:after="0"/>
      </w:pPr>
    </w:p>
    <w:p w:rsidR="004670C9" w:rsidRPr="003221C1" w:rsidRDefault="004670C9" w:rsidP="004670C9">
      <w:pPr>
        <w:spacing w:after="0"/>
      </w:pPr>
    </w:p>
    <w:p w:rsidR="004670C9" w:rsidRDefault="004670C9" w:rsidP="004670C9">
      <w:pPr>
        <w:spacing w:after="0"/>
        <w:rPr>
          <w:b/>
        </w:rPr>
      </w:pPr>
      <w:r>
        <w:rPr>
          <w:b/>
        </w:rPr>
        <w:t>IX.</w:t>
      </w:r>
      <w:r>
        <w:rPr>
          <w:b/>
        </w:rPr>
        <w:tab/>
      </w:r>
      <w:r w:rsidRPr="00E37397">
        <w:rPr>
          <w:b/>
        </w:rPr>
        <w:t>Executive Session:</w:t>
      </w:r>
      <w:r>
        <w:rPr>
          <w:b/>
        </w:rPr>
        <w:t xml:space="preserve">    </w:t>
      </w:r>
      <w:r>
        <w:rPr>
          <w:b/>
        </w:rPr>
        <w:tab/>
      </w:r>
    </w:p>
    <w:p w:rsidR="004670C9" w:rsidRDefault="004670C9" w:rsidP="004670C9">
      <w:pPr>
        <w:spacing w:after="0"/>
      </w:pPr>
    </w:p>
    <w:p w:rsidR="004670C9" w:rsidRDefault="004670C9" w:rsidP="004670C9">
      <w:pPr>
        <w:spacing w:after="0"/>
        <w:ind w:left="1440" w:hanging="720"/>
      </w:pPr>
      <w:r>
        <w:t>A.</w:t>
      </w:r>
      <w:r>
        <w:tab/>
        <w:t xml:space="preserve">Strategy session or negotiations with respect to prospective </w:t>
      </w:r>
    </w:p>
    <w:p w:rsidR="004670C9" w:rsidRDefault="004670C9" w:rsidP="004670C9">
      <w:pPr>
        <w:spacing w:after="0"/>
        <w:ind w:left="720" w:firstLine="720"/>
      </w:pPr>
      <w:r>
        <w:t>Litigation Matter (3)</w:t>
      </w:r>
    </w:p>
    <w:p w:rsidR="004670C9" w:rsidRDefault="004670C9" w:rsidP="004670C9">
      <w:pPr>
        <w:spacing w:after="0"/>
      </w:pPr>
      <w:r>
        <w:tab/>
      </w:r>
    </w:p>
    <w:p w:rsidR="004670C9" w:rsidRDefault="004670C9" w:rsidP="004670C9">
      <w:pPr>
        <w:spacing w:after="0"/>
        <w:ind w:firstLine="720"/>
      </w:pPr>
      <w:r>
        <w:t>B.</w:t>
      </w:r>
      <w:r>
        <w:tab/>
      </w:r>
      <w:r w:rsidR="00585403">
        <w:t xml:space="preserve">Strategy session or negotiations with respect to </w:t>
      </w:r>
      <w:r>
        <w:t>Sale of Transfer Land</w:t>
      </w:r>
      <w:r w:rsidR="00585403">
        <w:t xml:space="preserve"> (1)</w:t>
      </w:r>
    </w:p>
    <w:p w:rsidR="004670C9" w:rsidRDefault="004670C9" w:rsidP="004670C9">
      <w:pPr>
        <w:spacing w:after="0"/>
        <w:ind w:left="720"/>
      </w:pPr>
    </w:p>
    <w:p w:rsidR="004670C9" w:rsidRPr="00627AB4" w:rsidRDefault="004670C9" w:rsidP="004670C9">
      <w:pPr>
        <w:spacing w:after="0"/>
        <w:ind w:left="1440" w:hanging="720"/>
      </w:pPr>
      <w:r>
        <w:t>C.</w:t>
      </w:r>
      <w:r>
        <w:tab/>
        <w:t xml:space="preserve">Transaction of business and discussion of personnel matters relating to the </w:t>
      </w:r>
      <w:r w:rsidRPr="00627AB4">
        <w:t>Police Department (2)</w:t>
      </w:r>
    </w:p>
    <w:p w:rsidR="004670C9" w:rsidRDefault="004670C9" w:rsidP="004670C9">
      <w:pPr>
        <w:spacing w:after="0"/>
        <w:ind w:left="720"/>
      </w:pPr>
    </w:p>
    <w:p w:rsidR="004670C9" w:rsidRDefault="004670C9" w:rsidP="004670C9">
      <w:pPr>
        <w:spacing w:after="0"/>
        <w:ind w:left="1440" w:hanging="720"/>
      </w:pPr>
      <w:r>
        <w:t>D.</w:t>
      </w:r>
      <w:r>
        <w:tab/>
        <w:t xml:space="preserve">Transaction of business and discussion of personnel matters relating to the </w:t>
      </w:r>
      <w:r w:rsidR="00124CA8">
        <w:t>Fire Department</w:t>
      </w:r>
      <w:r w:rsidRPr="00627AB4">
        <w:t xml:space="preserve"> (1)</w:t>
      </w:r>
    </w:p>
    <w:p w:rsidR="0038672D" w:rsidRDefault="0038672D" w:rsidP="00627AB4">
      <w:pPr>
        <w:spacing w:after="0"/>
        <w:ind w:left="720"/>
      </w:pPr>
    </w:p>
    <w:p w:rsidR="007D3631" w:rsidRPr="00835AE7" w:rsidRDefault="007D3631" w:rsidP="007D3631">
      <w:pPr>
        <w:spacing w:after="0"/>
        <w:rPr>
          <w:b/>
        </w:rPr>
      </w:pPr>
      <w:r w:rsidRPr="00835AE7">
        <w:rPr>
          <w:b/>
        </w:rPr>
        <w:t>Adjournment:</w:t>
      </w:r>
    </w:p>
    <w:p w:rsidR="007D3631" w:rsidRDefault="007D3631" w:rsidP="007D3631">
      <w:pPr>
        <w:spacing w:after="0"/>
      </w:pPr>
    </w:p>
    <w:p w:rsidR="007D3631" w:rsidRDefault="00124CA8" w:rsidP="007D3631">
      <w:pPr>
        <w:spacing w:after="0"/>
      </w:pPr>
      <w:r>
        <w:tab/>
        <w:t xml:space="preserve">Next Regular Meeting 4:30 </w:t>
      </w:r>
      <w:proofErr w:type="spellStart"/>
      <w:r>
        <w:t>p</w:t>
      </w:r>
      <w:proofErr w:type="gramStart"/>
      <w:r>
        <w:t>..m</w:t>
      </w:r>
      <w:proofErr w:type="spellEnd"/>
      <w:r>
        <w:t xml:space="preserve">. </w:t>
      </w:r>
      <w:r w:rsidR="007D3631">
        <w:t xml:space="preserve"> Tuesday</w:t>
      </w:r>
      <w:proofErr w:type="gramEnd"/>
      <w:r w:rsidR="007D3631">
        <w:t>, April 16, 2019</w:t>
      </w:r>
    </w:p>
    <w:p w:rsidR="0038672D" w:rsidRPr="00627AB4" w:rsidRDefault="0038672D" w:rsidP="00627AB4">
      <w:pPr>
        <w:spacing w:after="0"/>
        <w:ind w:left="720"/>
      </w:pPr>
    </w:p>
    <w:p w:rsidR="00A3025F" w:rsidRDefault="00A3025F" w:rsidP="003A33D6">
      <w:pPr>
        <w:spacing w:after="0"/>
      </w:pPr>
    </w:p>
    <w:sectPr w:rsidR="00A3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D6"/>
    <w:rsid w:val="00124CA8"/>
    <w:rsid w:val="002033DF"/>
    <w:rsid w:val="002A5603"/>
    <w:rsid w:val="002B6469"/>
    <w:rsid w:val="002D4F8E"/>
    <w:rsid w:val="003221C1"/>
    <w:rsid w:val="0033438F"/>
    <w:rsid w:val="0038672D"/>
    <w:rsid w:val="003A33D6"/>
    <w:rsid w:val="004670C9"/>
    <w:rsid w:val="00521ECD"/>
    <w:rsid w:val="00585403"/>
    <w:rsid w:val="005C23FC"/>
    <w:rsid w:val="005C4316"/>
    <w:rsid w:val="005D69F9"/>
    <w:rsid w:val="006018A7"/>
    <w:rsid w:val="00623C73"/>
    <w:rsid w:val="00627AB4"/>
    <w:rsid w:val="007D3631"/>
    <w:rsid w:val="007F2AC0"/>
    <w:rsid w:val="0087756D"/>
    <w:rsid w:val="00A3025F"/>
    <w:rsid w:val="00A95A8A"/>
    <w:rsid w:val="00A97B5E"/>
    <w:rsid w:val="00B324C3"/>
    <w:rsid w:val="00C44257"/>
    <w:rsid w:val="00DE5707"/>
    <w:rsid w:val="00FC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7239E-0BAD-44E6-8C41-DB7C4DB8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D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5F"/>
    <w:rPr>
      <w:rFonts w:ascii="Segoe UI" w:hAnsi="Segoe UI" w:cs="Segoe UI"/>
      <w:sz w:val="18"/>
      <w:szCs w:val="18"/>
    </w:rPr>
  </w:style>
  <w:style w:type="paragraph" w:styleId="NoSpacing">
    <w:name w:val="No Spacing"/>
    <w:uiPriority w:val="1"/>
    <w:qFormat/>
    <w:rsid w:val="00B324C3"/>
    <w:pPr>
      <w:spacing w:after="0" w:line="240" w:lineRule="auto"/>
    </w:pPr>
    <w:rPr>
      <w:rFonts w:ascii="Garamond" w:eastAsia="Calibri"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vsmith</dc:creator>
  <cp:keywords/>
  <dc:description/>
  <cp:lastModifiedBy>vsmith</cp:lastModifiedBy>
  <cp:revision>6</cp:revision>
  <cp:lastPrinted>2019-04-02T17:29:00Z</cp:lastPrinted>
  <dcterms:created xsi:type="dcterms:W3CDTF">2019-04-01T18:24:00Z</dcterms:created>
  <dcterms:modified xsi:type="dcterms:W3CDTF">2019-04-02T17:39:00Z</dcterms:modified>
</cp:coreProperties>
</file>